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52"/>
          <w:szCs w:val="52"/>
        </w:rPr>
      </w:pPr>
      <w:r/>
      <w:r>
        <w:rPr>
          <w:noProof/>
        </w:rPr>
        <w:drawing>
          <wp:inline distT="0" distB="0" distL="0" distR="0">
            <wp:extent cx="1266825" cy="16192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Igazolvány kép"/>
                    <pic:cNvPicPr>
                      <a:picLocks noChangeAspect="1"/>
                      <a:extLst>
                        <a:ext uri="smNativeData">
                          <sm:smNativeData xmlns:sm="smNativeData" val="SMDATA_14_VgfR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LBwAA9gk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b/>
          <w:sz w:val="52"/>
          <w:szCs w:val="52"/>
        </w:rPr>
        <w:t>Önéletrajz</w:t>
      </w:r>
      <w:r>
        <w:rPr>
          <w:b/>
          <w:sz w:val="52"/>
          <w:szCs w:val="52"/>
        </w:rPr>
      </w:r>
    </w:p>
    <w:p>
      <w:pPr>
        <w:spacing/>
        <w:jc w:val="both"/>
        <w:tabs defTabSz="708">
          <w:tab w:val="left" w:pos="4536" w:leader="none"/>
        </w:tabs>
      </w:pPr>
      <w:r/>
    </w:p>
    <w:p>
      <w:pPr>
        <w:rPr>
          <w:sz w:val="32"/>
          <w:szCs w:val="32"/>
        </w:rPr>
      </w:pPr>
      <w:r>
        <w:rPr>
          <w:sz w:val="32"/>
          <w:szCs w:val="32"/>
        </w:rPr>
        <w:t>Személyes adatok</w:t>
      </w:r>
    </w:p>
    <w:p>
      <w:pPr>
        <w:spacing/>
        <w:jc w:val="both"/>
        <w:tabs defTabSz="708">
          <w:tab w:val="left" w:pos="4536" w:leader="none"/>
        </w:tabs>
      </w:pPr>
      <w:r/>
    </w:p>
    <w:p>
      <w:pPr>
        <w:spacing/>
        <w:jc w:val="both"/>
        <w:tabs defTabSz="708">
          <w:tab w:val="left" w:pos="4536" w:leader="none"/>
        </w:tabs>
      </w:pPr>
      <w:r>
        <w:t>Név                                                                    Gilinger Katalin</w:t>
      </w:r>
    </w:p>
    <w:p>
      <w:r>
        <w:t xml:space="preserve">Születési idő                                                       1970.05.26.                                    </w:t>
      </w:r>
    </w:p>
    <w:p>
      <w:r>
        <w:t>Születési hely                                                      Hódmezővásárhely</w:t>
      </w:r>
    </w:p>
    <w:p>
      <w:r>
        <w:t>Állampolgársága                                                 Magyar</w:t>
      </w:r>
    </w:p>
    <w:p>
      <w:r>
        <w:t>Lakcíme                                                              9027 Győr, Ipar utca 19. 2/4.</w:t>
      </w:r>
    </w:p>
    <w:p>
      <w:r>
        <w:t>Telefonszám                                                       20/460-4556</w:t>
      </w:r>
    </w:p>
    <w:p>
      <w:r>
        <w:t>E-mail cím                                                          kati.gilinger@gmail.com</w:t>
      </w:r>
    </w:p>
    <w:p>
      <w:r>
        <w:t>Legmagasabb iskolai végzettsége                      Érettségi</w:t>
      </w:r>
    </w:p>
    <w:p>
      <w:r>
        <w:t>Megszerzett szakmai képesítés                          Vendéglátó-üzletvezető, Alapfokú számítógép</w:t>
      </w:r>
    </w:p>
    <w:p>
      <w:r>
        <w:t xml:space="preserve">                                                                            -kezelő és internet felhasználó</w:t>
      </w:r>
    </w:p>
    <w:p>
      <w:r>
        <w:tab/>
        <w:tab/>
        <w:tab/>
        <w:tab/>
        <w:tab/>
        <w:tab/>
        <w:t xml:space="preserve">     OKJ 54 ápoló</w:t>
      </w:r>
    </w:p>
    <w:p>
      <w:r/>
    </w:p>
    <w:p>
      <w:pPr>
        <w:rPr>
          <w:sz w:val="32"/>
          <w:szCs w:val="32"/>
        </w:rPr>
      </w:pPr>
      <w:r>
        <w:rPr>
          <w:sz w:val="32"/>
          <w:szCs w:val="32"/>
        </w:rPr>
        <w:t>Szakmai tapasztalat</w:t>
      </w:r>
    </w:p>
    <w:p>
      <w:r>
        <w:t>Munkaadó neve                                                  FMC Dialízis Center Kft.</w:t>
      </w:r>
    </w:p>
    <w:p>
      <w:r>
        <w:t>Beosztás                                                             Dializákó Ápoló</w:t>
      </w:r>
    </w:p>
    <w:p>
      <w:r>
        <w:t>Munkakezdés és kilépés időpontja                    2021.09.12.-2021.10.30.</w:t>
      </w:r>
    </w:p>
    <w:p>
      <w:r>
        <w:t>Munkakör                                                           Ápoló</w:t>
      </w:r>
    </w:p>
    <w:p>
      <w:r/>
    </w:p>
    <w:p>
      <w:r>
        <w:t>Munkaadó neve                                                 Szent Anna Otthon, Győr</w:t>
      </w:r>
    </w:p>
    <w:p>
      <w:r>
        <w:t>Beosztás                                                             ápoló</w:t>
      </w:r>
    </w:p>
    <w:p>
      <w:r>
        <w:t>Munkakezdés és kilépés időpontja                    2021.05.10. -2022.08.11.</w:t>
      </w:r>
    </w:p>
    <w:p>
      <w:r>
        <w:t>Munkakör                                                          ápoló</w:t>
      </w:r>
      <w:bookmarkStart w:id="0" w:name="_GoBack"/>
      <w:bookmarkEnd w:id="0"/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r>
        <w:t>Munkaadó neve                                                 Országos Vérellátó Szolgálat, Győr</w:t>
      </w:r>
    </w:p>
    <w:p>
      <w:r>
        <w:t>Beosztás                                                             egészségügyi aszisztens</w:t>
      </w:r>
    </w:p>
    <w:p>
      <w:r>
        <w:t>Munkakezdés és kilépés időpontja                    2019.03.18. - 2020.12.17.</w:t>
      </w:r>
    </w:p>
    <w:p>
      <w:r>
        <w:t>Munkakör                                                          aszisztens</w:t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r>
        <w:t>Munkaadó neve                                                 Petz Aladár megyei oktató kórház</w:t>
      </w:r>
    </w:p>
    <w:p>
      <w:r>
        <w:t>Beosztás                                                             IV. Belgyógyászat</w:t>
      </w:r>
    </w:p>
    <w:p>
      <w:r>
        <w:t>Munkakezdés és kilépés időpontja                    2017.12.-2018.09.</w:t>
      </w:r>
    </w:p>
    <w:p>
      <w:r>
        <w:t>Munkakör                                                          segédápoló</w:t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r/>
    </w:p>
    <w:p>
      <w:r/>
    </w:p>
    <w:p>
      <w:r>
        <w:t xml:space="preserve">Győr, 2023. Január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851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5"/>
      <w:tmLastPosIdx w:val="67"/>
    </w:tmLastPosCaret>
    <w:tmLastPosAnchor>
      <w:tmLastPosPgfIdx w:val="0"/>
      <w:tmLastPosIdx w:val="0"/>
    </w:tmLastPosAnchor>
    <w:tmLastPosTblRect w:left="0" w:top="0" w:right="0" w:bottom="0"/>
  </w:tmLastPos>
  <w:tmAppRevision w:date="167464328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Normál táblázat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Normál táblázat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</dc:creator>
  <cp:keywords/>
  <dc:description/>
  <cp:lastModifiedBy/>
  <cp:revision>3</cp:revision>
  <dcterms:created xsi:type="dcterms:W3CDTF">2022-01-06T10:10:00Z</dcterms:created>
  <dcterms:modified xsi:type="dcterms:W3CDTF">2023-01-25T10:41:26Z</dcterms:modified>
</cp:coreProperties>
</file>